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EC" w:rsidRPr="00F313A3" w:rsidRDefault="00A437EC" w:rsidP="00A437EC">
      <w:pPr>
        <w:jc w:val="right"/>
        <w:rPr>
          <w:b/>
          <w:i/>
        </w:rPr>
      </w:pPr>
      <w:r w:rsidRPr="00F313A3">
        <w:rPr>
          <w:b/>
          <w:i/>
        </w:rPr>
        <w:t>Приложение № 1</w:t>
      </w:r>
    </w:p>
    <w:p w:rsidR="00A437EC" w:rsidRDefault="00A437EC" w:rsidP="00A437EC">
      <w:pPr>
        <w:jc w:val="right"/>
      </w:pPr>
      <w:r>
        <w:t xml:space="preserve">к договору на оказание услуг </w:t>
      </w:r>
    </w:p>
    <w:p w:rsidR="00A437EC" w:rsidRDefault="00A437EC" w:rsidP="00A437EC">
      <w:pPr>
        <w:jc w:val="right"/>
      </w:pPr>
      <w:r>
        <w:t xml:space="preserve">по управлению и эксплуатации </w:t>
      </w:r>
    </w:p>
    <w:p w:rsidR="00A437EC" w:rsidRDefault="00A437EC" w:rsidP="00A437EC">
      <w:pPr>
        <w:jc w:val="right"/>
      </w:pPr>
      <w:r>
        <w:t>многоквартирного жилого дома</w:t>
      </w:r>
    </w:p>
    <w:p w:rsidR="00A437EC" w:rsidRPr="00F313A3" w:rsidRDefault="00A437EC" w:rsidP="00A437EC">
      <w:pPr>
        <w:jc w:val="center"/>
        <w:rPr>
          <w:b/>
          <w:sz w:val="28"/>
          <w:szCs w:val="28"/>
        </w:rPr>
      </w:pPr>
      <w:r w:rsidRPr="00F313A3">
        <w:rPr>
          <w:b/>
          <w:sz w:val="28"/>
          <w:szCs w:val="28"/>
        </w:rPr>
        <w:t>Перечень работ и услуг по содержанию и текущему ремонту общего имущества.</w:t>
      </w:r>
    </w:p>
    <w:tbl>
      <w:tblPr>
        <w:tblStyle w:val="a3"/>
        <w:tblW w:w="0" w:type="auto"/>
        <w:tblLook w:val="04A0"/>
      </w:tblPr>
      <w:tblGrid>
        <w:gridCol w:w="611"/>
        <w:gridCol w:w="4362"/>
        <w:gridCol w:w="1532"/>
        <w:gridCol w:w="2737"/>
      </w:tblGrid>
      <w:tr w:rsidR="00A437EC" w:rsidTr="00C4117E">
        <w:trPr>
          <w:trHeight w:val="344"/>
        </w:trPr>
        <w:tc>
          <w:tcPr>
            <w:tcW w:w="10031" w:type="dxa"/>
            <w:gridSpan w:val="4"/>
          </w:tcPr>
          <w:p w:rsidR="00A437EC" w:rsidRPr="00F313A3" w:rsidRDefault="00A437EC" w:rsidP="00C4117E">
            <w:pPr>
              <w:jc w:val="center"/>
              <w:rPr>
                <w:b/>
                <w:i/>
              </w:rPr>
            </w:pPr>
            <w:r w:rsidRPr="00F313A3">
              <w:rPr>
                <w:b/>
                <w:i/>
              </w:rPr>
              <w:t>Периодичность основных работ по уборке придомовой территории</w:t>
            </w:r>
          </w:p>
        </w:tc>
      </w:tr>
      <w:tr w:rsidR="00A437EC" w:rsidTr="00C4117E">
        <w:trPr>
          <w:trHeight w:val="295"/>
        </w:trPr>
        <w:tc>
          <w:tcPr>
            <w:tcW w:w="10031" w:type="dxa"/>
            <w:gridSpan w:val="4"/>
          </w:tcPr>
          <w:p w:rsidR="00A437EC" w:rsidRPr="00F313A3" w:rsidRDefault="00A437EC" w:rsidP="00C4117E">
            <w:pPr>
              <w:rPr>
                <w:b/>
                <w:i/>
              </w:rPr>
            </w:pPr>
            <w:r w:rsidRPr="00F313A3">
              <w:rPr>
                <w:b/>
                <w:i/>
              </w:rPr>
              <w:t>Холодный период</w:t>
            </w:r>
          </w:p>
        </w:tc>
      </w:tr>
      <w:tr w:rsidR="00A437EC" w:rsidTr="00C4117E">
        <w:trPr>
          <w:trHeight w:val="643"/>
        </w:trPr>
        <w:tc>
          <w:tcPr>
            <w:tcW w:w="627" w:type="dxa"/>
            <w:vAlign w:val="center"/>
          </w:tcPr>
          <w:p w:rsidR="00A437EC" w:rsidRDefault="00A437EC" w:rsidP="00C4117E">
            <w:pPr>
              <w:jc w:val="center"/>
            </w:pPr>
            <w:r>
              <w:t>№</w:t>
            </w:r>
          </w:p>
          <w:p w:rsidR="00A437EC" w:rsidRDefault="00A437EC" w:rsidP="00C4117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69" w:type="dxa"/>
            <w:gridSpan w:val="2"/>
            <w:vAlign w:val="center"/>
          </w:tcPr>
          <w:p w:rsidR="00A437EC" w:rsidRDefault="00A437EC" w:rsidP="00C4117E">
            <w:pPr>
              <w:jc w:val="center"/>
            </w:pPr>
            <w:r>
              <w:t>Вид уборочных работ</w:t>
            </w:r>
          </w:p>
        </w:tc>
        <w:tc>
          <w:tcPr>
            <w:tcW w:w="2835" w:type="dxa"/>
            <w:vAlign w:val="center"/>
          </w:tcPr>
          <w:p w:rsidR="00A437EC" w:rsidRDefault="00A437EC" w:rsidP="00C4117E">
            <w:pPr>
              <w:jc w:val="center"/>
            </w:pPr>
            <w:r>
              <w:t>Периодичность работ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1.</w:t>
            </w:r>
          </w:p>
          <w:p w:rsidR="00A437EC" w:rsidRDefault="00A437EC" w:rsidP="00C4117E"/>
        </w:tc>
        <w:tc>
          <w:tcPr>
            <w:tcW w:w="6569" w:type="dxa"/>
            <w:gridSpan w:val="2"/>
          </w:tcPr>
          <w:p w:rsidR="00A437EC" w:rsidRDefault="00A437EC" w:rsidP="00C4117E">
            <w:r>
              <w:t>Подметание свежевыпавшего снега с тротуаров, входов в подъезды, за исключением проезжих частей, внутриквартальных и пожарных проездов.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в сутки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2.</w:t>
            </w:r>
          </w:p>
          <w:p w:rsidR="00A437EC" w:rsidRDefault="00A437EC" w:rsidP="00C4117E"/>
        </w:tc>
        <w:tc>
          <w:tcPr>
            <w:tcW w:w="6569" w:type="dxa"/>
            <w:gridSpan w:val="2"/>
          </w:tcPr>
          <w:p w:rsidR="00A437EC" w:rsidRDefault="00A437EC" w:rsidP="00C4117E">
            <w:r>
              <w:t>Сдвигание свежевыпавшего снега толщиной слоя свыше 2 см с тротуаров, входов в подъезды, за исключением проезжих частей, внутриквартальных и пожарных проездов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в сутки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3.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 xml:space="preserve">Посыпка территории </w:t>
            </w:r>
            <w:proofErr w:type="spellStart"/>
            <w:r>
              <w:t>противогололедными</w:t>
            </w:r>
            <w:proofErr w:type="spellEnd"/>
            <w:r>
              <w:t xml:space="preserve"> материалами</w:t>
            </w:r>
          </w:p>
        </w:tc>
        <w:tc>
          <w:tcPr>
            <w:tcW w:w="2835" w:type="dxa"/>
          </w:tcPr>
          <w:p w:rsidR="00A437EC" w:rsidRDefault="00A437EC" w:rsidP="007C7E8C">
            <w:r>
              <w:t>1 раз в сутки</w:t>
            </w:r>
            <w:r w:rsidR="007C7E8C">
              <w:t xml:space="preserve"> при гололёде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4.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Очистка тротуаров, входов в подъезды, от наледи и льда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в сутки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5.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Подметание территории в дни без снегопада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t>1 раз в сутки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6.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Очистка урн от мусора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в 2-ое суток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7.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Промывка урн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в месяц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8.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Протирка указателей улиц и номеров домов</w:t>
            </w:r>
          </w:p>
        </w:tc>
        <w:tc>
          <w:tcPr>
            <w:tcW w:w="2835" w:type="dxa"/>
          </w:tcPr>
          <w:p w:rsidR="00A437EC" w:rsidRDefault="00A437EC" w:rsidP="00C4117E">
            <w:r>
              <w:t>2 раза в холодный период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9.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Уборка контейнерных площадок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в сутки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10.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Сдвигание свежевыпавшего снега с тротуаров, входов в подъезды, за исключением проезжих частей, внутриквартальных и пожарных проездов в дни сильных снегопадов</w:t>
            </w:r>
          </w:p>
        </w:tc>
        <w:tc>
          <w:tcPr>
            <w:tcW w:w="2835" w:type="dxa"/>
          </w:tcPr>
          <w:p w:rsidR="00A437EC" w:rsidRDefault="00A437EC" w:rsidP="00C4117E">
            <w:r>
              <w:rPr>
                <w:lang w:val="en-US"/>
              </w:rPr>
              <w:t>2</w:t>
            </w:r>
            <w:r>
              <w:t xml:space="preserve"> раза в сутки</w:t>
            </w:r>
          </w:p>
          <w:p w:rsidR="00A437EC" w:rsidRDefault="00A437EC" w:rsidP="00C4117E"/>
        </w:tc>
      </w:tr>
      <w:tr w:rsidR="00A437EC" w:rsidTr="00C4117E">
        <w:trPr>
          <w:trHeight w:val="295"/>
        </w:trPr>
        <w:tc>
          <w:tcPr>
            <w:tcW w:w="10031" w:type="dxa"/>
            <w:gridSpan w:val="4"/>
          </w:tcPr>
          <w:p w:rsidR="00A437EC" w:rsidRPr="001B47D7" w:rsidRDefault="00A437EC" w:rsidP="00C4117E">
            <w:pPr>
              <w:rPr>
                <w:b/>
                <w:i/>
              </w:rPr>
            </w:pPr>
            <w:r w:rsidRPr="001B47D7">
              <w:rPr>
                <w:b/>
                <w:i/>
              </w:rPr>
              <w:t>Теплый период</w:t>
            </w:r>
          </w:p>
        </w:tc>
      </w:tr>
      <w:tr w:rsidR="00A437EC" w:rsidTr="00C4117E">
        <w:trPr>
          <w:trHeight w:val="643"/>
        </w:trPr>
        <w:tc>
          <w:tcPr>
            <w:tcW w:w="627" w:type="dxa"/>
            <w:vAlign w:val="center"/>
          </w:tcPr>
          <w:p w:rsidR="00A437EC" w:rsidRDefault="00A437EC" w:rsidP="00C4117E">
            <w:pPr>
              <w:jc w:val="center"/>
            </w:pPr>
            <w:r>
              <w:t>№</w:t>
            </w:r>
          </w:p>
          <w:p w:rsidR="00A437EC" w:rsidRDefault="00A437EC" w:rsidP="00C4117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69" w:type="dxa"/>
            <w:gridSpan w:val="2"/>
            <w:vAlign w:val="center"/>
          </w:tcPr>
          <w:p w:rsidR="00A437EC" w:rsidRDefault="00A437EC" w:rsidP="00C4117E">
            <w:pPr>
              <w:jc w:val="center"/>
            </w:pPr>
            <w:r>
              <w:t>Вид уборочных работ</w:t>
            </w:r>
          </w:p>
        </w:tc>
        <w:tc>
          <w:tcPr>
            <w:tcW w:w="2835" w:type="dxa"/>
            <w:vAlign w:val="center"/>
          </w:tcPr>
          <w:p w:rsidR="00A437EC" w:rsidRDefault="00A437EC" w:rsidP="00C4117E">
            <w:pPr>
              <w:jc w:val="center"/>
            </w:pPr>
            <w:r>
              <w:t>Периодичность работ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1.</w:t>
            </w:r>
          </w:p>
          <w:p w:rsidR="00A437EC" w:rsidRDefault="00A437EC" w:rsidP="00C4117E"/>
        </w:tc>
        <w:tc>
          <w:tcPr>
            <w:tcW w:w="6569" w:type="dxa"/>
            <w:gridSpan w:val="2"/>
          </w:tcPr>
          <w:p w:rsidR="00A437EC" w:rsidRDefault="00A437EC" w:rsidP="00C4117E">
            <w:r>
              <w:t xml:space="preserve">Подметание территории в дни без осадков и </w:t>
            </w:r>
            <w:proofErr w:type="gramStart"/>
            <w:r>
              <w:t>в</w:t>
            </w:r>
            <w:proofErr w:type="gramEnd"/>
          </w:p>
          <w:p w:rsidR="00A437EC" w:rsidRDefault="00A437EC" w:rsidP="00C4117E">
            <w:r>
              <w:t>дни с осадками до 2-х см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t>1 раз в сутки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2.</w:t>
            </w:r>
          </w:p>
          <w:p w:rsidR="00A437EC" w:rsidRDefault="00A437EC" w:rsidP="00C4117E"/>
        </w:tc>
        <w:tc>
          <w:tcPr>
            <w:tcW w:w="6569" w:type="dxa"/>
            <w:gridSpan w:val="2"/>
          </w:tcPr>
          <w:p w:rsidR="00A437EC" w:rsidRDefault="00A437EC" w:rsidP="00C4117E">
            <w:r>
              <w:t>Очистка урн от мусора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в 2-ое суток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3.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Промывка урн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t>2 раза в месяц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4.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Уборка газонов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t>1 раз в 2-ое суток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5.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Выкашивание газонов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t>10 раз в сезон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6.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Поливка газонов и зелёных насаждений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7.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Протирка указателей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lastRenderedPageBreak/>
              <w:t>5 раз в сезон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lastRenderedPageBreak/>
              <w:t>8.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Уборка контейнерных площадок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t>1 раз в сутки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9.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 xml:space="preserve">Подметание территорий в дни с </w:t>
            </w:r>
            <w:proofErr w:type="gramStart"/>
            <w:r>
              <w:t>сильными</w:t>
            </w:r>
            <w:proofErr w:type="gramEnd"/>
          </w:p>
          <w:p w:rsidR="00A437EC" w:rsidRDefault="00A437EC" w:rsidP="00C4117E">
            <w:r>
              <w:t>осадками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t>1 раз в 2-ое суток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10.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Окраска решётчатых ограждений, ворот, оград,</w:t>
            </w:r>
          </w:p>
          <w:p w:rsidR="00A437EC" w:rsidRDefault="00A437EC" w:rsidP="00C4117E">
            <w:r>
              <w:t>контейнеров, урн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t>1 раз в весенний сезон</w:t>
            </w:r>
          </w:p>
          <w:p w:rsidR="00A437EC" w:rsidRDefault="00A437EC" w:rsidP="00C4117E"/>
        </w:tc>
      </w:tr>
      <w:tr w:rsidR="00A437EC" w:rsidTr="00C4117E">
        <w:trPr>
          <w:trHeight w:val="383"/>
        </w:trPr>
        <w:tc>
          <w:tcPr>
            <w:tcW w:w="10031" w:type="dxa"/>
            <w:gridSpan w:val="4"/>
            <w:vAlign w:val="center"/>
          </w:tcPr>
          <w:p w:rsidR="00A437EC" w:rsidRPr="00232D23" w:rsidRDefault="00A437EC" w:rsidP="00C4117E">
            <w:pPr>
              <w:rPr>
                <w:b/>
                <w:i/>
              </w:rPr>
            </w:pPr>
            <w:r w:rsidRPr="00232D23">
              <w:rPr>
                <w:b/>
                <w:i/>
              </w:rPr>
              <w:t>Периодичность основных работ по уборке лестничных клеток</w:t>
            </w:r>
          </w:p>
        </w:tc>
      </w:tr>
      <w:tr w:rsidR="00A437EC" w:rsidTr="00C4117E">
        <w:trPr>
          <w:trHeight w:val="643"/>
        </w:trPr>
        <w:tc>
          <w:tcPr>
            <w:tcW w:w="627" w:type="dxa"/>
            <w:vAlign w:val="center"/>
          </w:tcPr>
          <w:p w:rsidR="00A437EC" w:rsidRDefault="00A437EC" w:rsidP="00C4117E">
            <w:pPr>
              <w:jc w:val="center"/>
            </w:pPr>
            <w:r>
              <w:t>№</w:t>
            </w:r>
          </w:p>
          <w:p w:rsidR="00A437EC" w:rsidRDefault="00A437EC" w:rsidP="00C4117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69" w:type="dxa"/>
            <w:gridSpan w:val="2"/>
            <w:vAlign w:val="center"/>
          </w:tcPr>
          <w:p w:rsidR="00A437EC" w:rsidRDefault="00A437EC" w:rsidP="00C4117E">
            <w:pPr>
              <w:jc w:val="center"/>
            </w:pPr>
            <w:r>
              <w:t>Вид уборочных работ</w:t>
            </w:r>
          </w:p>
        </w:tc>
        <w:tc>
          <w:tcPr>
            <w:tcW w:w="2835" w:type="dxa"/>
            <w:vAlign w:val="center"/>
          </w:tcPr>
          <w:p w:rsidR="00A437EC" w:rsidRDefault="00A437EC" w:rsidP="00C4117E">
            <w:pPr>
              <w:jc w:val="center"/>
            </w:pPr>
            <w:r>
              <w:t>Периодичность работ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1.</w:t>
            </w:r>
          </w:p>
          <w:p w:rsidR="00A437EC" w:rsidRDefault="00A437EC" w:rsidP="00C4117E"/>
        </w:tc>
        <w:tc>
          <w:tcPr>
            <w:tcW w:w="6569" w:type="dxa"/>
            <w:gridSpan w:val="2"/>
          </w:tcPr>
          <w:p w:rsidR="00A437EC" w:rsidRDefault="00A437EC" w:rsidP="00C4117E">
            <w:r>
              <w:t>Влажное подметание лестничных площадок, маршей и лифтовых холлов, нижних 2-х этажей</w:t>
            </w:r>
          </w:p>
        </w:tc>
        <w:tc>
          <w:tcPr>
            <w:tcW w:w="2835" w:type="dxa"/>
          </w:tcPr>
          <w:p w:rsidR="00A437EC" w:rsidRDefault="00A437EC" w:rsidP="00C4117E">
            <w:r>
              <w:t>Ежедневно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2.</w:t>
            </w:r>
          </w:p>
          <w:p w:rsidR="00A437EC" w:rsidRDefault="00A437EC" w:rsidP="00C4117E"/>
        </w:tc>
        <w:tc>
          <w:tcPr>
            <w:tcW w:w="6569" w:type="dxa"/>
            <w:gridSpan w:val="2"/>
          </w:tcPr>
          <w:p w:rsidR="00A437EC" w:rsidRDefault="00A437EC" w:rsidP="00C4117E">
            <w:r>
              <w:t xml:space="preserve">Влажное подметание лестничных площадок и маршей, лифтовых и квартирных холлов 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в неделю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3.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Мытьё лестничных площадок и маршей, лифтовых и квартирных холлов.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в месяц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4.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Мытьё пола кабины лифта</w:t>
            </w:r>
          </w:p>
        </w:tc>
        <w:tc>
          <w:tcPr>
            <w:tcW w:w="2835" w:type="dxa"/>
          </w:tcPr>
          <w:p w:rsidR="00A437EC" w:rsidRDefault="00A437EC" w:rsidP="00C4117E">
            <w:r>
              <w:t>Ежедневно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5.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Влажная протирка стен, дверей, плафонов и</w:t>
            </w:r>
          </w:p>
          <w:p w:rsidR="00A437EC" w:rsidRDefault="00A437EC" w:rsidP="00C4117E">
            <w:r>
              <w:t>потолков кабины лифта</w:t>
            </w:r>
          </w:p>
        </w:tc>
        <w:tc>
          <w:tcPr>
            <w:tcW w:w="2835" w:type="dxa"/>
          </w:tcPr>
          <w:p w:rsidR="00A437EC" w:rsidRDefault="00A437EC" w:rsidP="00C4117E">
            <w:r>
              <w:t>2 раза в месяц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6.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Мытьё окон</w:t>
            </w:r>
          </w:p>
        </w:tc>
        <w:tc>
          <w:tcPr>
            <w:tcW w:w="2835" w:type="dxa"/>
          </w:tcPr>
          <w:p w:rsidR="00A437EC" w:rsidRDefault="00A437EC" w:rsidP="00C4117E">
            <w:r>
              <w:t>2 раза в год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7.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Уборка площадки перед входом в подъезд, очистка коврика  и приямка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в неделю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8.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 xml:space="preserve">Влажная протирка стен, дверей, плафонов </w:t>
            </w:r>
            <w:proofErr w:type="gramStart"/>
            <w:r>
              <w:t>на</w:t>
            </w:r>
            <w:proofErr w:type="gramEnd"/>
            <w:r>
              <w:t xml:space="preserve"> лестничных</w:t>
            </w:r>
          </w:p>
          <w:p w:rsidR="00A437EC" w:rsidRDefault="00A437EC" w:rsidP="00C4117E">
            <w:proofErr w:type="gramStart"/>
            <w:r>
              <w:t>клетках</w:t>
            </w:r>
            <w:proofErr w:type="gramEnd"/>
            <w:r>
              <w:t>, шкафов для электросчётчиков, слаботочных</w:t>
            </w:r>
          </w:p>
          <w:p w:rsidR="00A437EC" w:rsidRDefault="00A437EC" w:rsidP="00C4117E">
            <w:r>
              <w:t>устройств, почтовых ящиков, обметание пыли с потолков</w:t>
            </w:r>
          </w:p>
        </w:tc>
        <w:tc>
          <w:tcPr>
            <w:tcW w:w="2835" w:type="dxa"/>
          </w:tcPr>
          <w:p w:rsidR="00A437EC" w:rsidRDefault="00A437EC" w:rsidP="00C4117E">
            <w:r>
              <w:t>2 раза в год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9.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Влажная протирка подоконников, отопительных приборов</w:t>
            </w:r>
          </w:p>
        </w:tc>
        <w:tc>
          <w:tcPr>
            <w:tcW w:w="2835" w:type="dxa"/>
          </w:tcPr>
          <w:p w:rsidR="00A437EC" w:rsidRDefault="00A437EC" w:rsidP="00C4117E">
            <w:r>
              <w:t>2 раза в год</w:t>
            </w:r>
          </w:p>
        </w:tc>
      </w:tr>
      <w:tr w:rsidR="00A437EC" w:rsidRPr="00232D23" w:rsidTr="00C4117E">
        <w:trPr>
          <w:trHeight w:val="316"/>
        </w:trPr>
        <w:tc>
          <w:tcPr>
            <w:tcW w:w="10031" w:type="dxa"/>
            <w:gridSpan w:val="4"/>
            <w:vAlign w:val="center"/>
          </w:tcPr>
          <w:p w:rsidR="00A437EC" w:rsidRPr="00232D23" w:rsidRDefault="00A437EC" w:rsidP="00C4117E">
            <w:pPr>
              <w:rPr>
                <w:b/>
                <w:i/>
              </w:rPr>
            </w:pPr>
            <w:r w:rsidRPr="00232D23">
              <w:rPr>
                <w:b/>
                <w:i/>
              </w:rPr>
              <w:t>Перечень работ, выполняемых по результатам технических осмотров</w:t>
            </w:r>
          </w:p>
        </w:tc>
      </w:tr>
      <w:tr w:rsidR="00A437EC" w:rsidTr="00C4117E">
        <w:trPr>
          <w:trHeight w:val="643"/>
        </w:trPr>
        <w:tc>
          <w:tcPr>
            <w:tcW w:w="627" w:type="dxa"/>
            <w:vAlign w:val="center"/>
          </w:tcPr>
          <w:p w:rsidR="00A437EC" w:rsidRDefault="00A437EC" w:rsidP="00C4117E">
            <w:pPr>
              <w:jc w:val="center"/>
            </w:pPr>
            <w:r>
              <w:t>№</w:t>
            </w:r>
          </w:p>
          <w:p w:rsidR="00A437EC" w:rsidRDefault="00A437EC" w:rsidP="00C4117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69" w:type="dxa"/>
            <w:gridSpan w:val="2"/>
            <w:vAlign w:val="center"/>
          </w:tcPr>
          <w:p w:rsidR="00A437EC" w:rsidRDefault="00A437EC" w:rsidP="00C4117E">
            <w:pPr>
              <w:jc w:val="center"/>
            </w:pPr>
            <w:r>
              <w:t>Наименование работ</w:t>
            </w:r>
          </w:p>
        </w:tc>
        <w:tc>
          <w:tcPr>
            <w:tcW w:w="2835" w:type="dxa"/>
            <w:vAlign w:val="center"/>
          </w:tcPr>
          <w:p w:rsidR="00A437EC" w:rsidRDefault="00A437EC" w:rsidP="00C4117E">
            <w:pPr>
              <w:jc w:val="center"/>
            </w:pPr>
            <w:r>
              <w:t>Сроки исполнения</w:t>
            </w:r>
          </w:p>
        </w:tc>
      </w:tr>
      <w:tr w:rsidR="00A437EC" w:rsidTr="00C4117E">
        <w:trPr>
          <w:trHeight w:val="403"/>
        </w:trPr>
        <w:tc>
          <w:tcPr>
            <w:tcW w:w="10031" w:type="dxa"/>
            <w:gridSpan w:val="4"/>
          </w:tcPr>
          <w:p w:rsidR="00A437EC" w:rsidRPr="004876B4" w:rsidRDefault="00A437EC" w:rsidP="00C4117E">
            <w:pPr>
              <w:jc w:val="center"/>
              <w:rPr>
                <w:b/>
              </w:rPr>
            </w:pPr>
            <w:r w:rsidRPr="004876B4">
              <w:rPr>
                <w:b/>
              </w:rPr>
              <w:t>Осмотр конструктивных элементов дома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Периодический осмотр жилого дома</w:t>
            </w:r>
          </w:p>
        </w:tc>
        <w:tc>
          <w:tcPr>
            <w:tcW w:w="2835" w:type="dxa"/>
          </w:tcPr>
          <w:p w:rsidR="00A437EC" w:rsidRDefault="00A437EC" w:rsidP="00C4117E">
            <w:r>
              <w:t>2 раза в год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2.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Периодически проверки вентиляции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t xml:space="preserve">1 раз в год по договору со </w:t>
            </w:r>
            <w:proofErr w:type="gramStart"/>
            <w:r>
              <w:t>специализированной</w:t>
            </w:r>
            <w:proofErr w:type="gramEnd"/>
          </w:p>
          <w:p w:rsidR="00A437EC" w:rsidRDefault="00A437EC" w:rsidP="00C4117E">
            <w:r>
              <w:t>организацией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3.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 xml:space="preserve">Обеспечение мероприятий по нормальной работе водоотводящих устройств: укрепление рядовых звеньев водоприёмных воронок, колен и </w:t>
            </w:r>
            <w:proofErr w:type="spellStart"/>
            <w:r>
              <w:t>отмёта</w:t>
            </w:r>
            <w:proofErr w:type="spellEnd"/>
            <w:r>
              <w:t xml:space="preserve"> наружного водостока</w:t>
            </w:r>
          </w:p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4.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 xml:space="preserve">Остекление оконных и дверных заполнений в местах </w:t>
            </w:r>
            <w:proofErr w:type="spellStart"/>
            <w:r>
              <w:t>общедомовой</w:t>
            </w:r>
            <w:proofErr w:type="spellEnd"/>
            <w:r>
              <w:t xml:space="preserve"> собственности; установка или укрепление ручек и шпингалетов на оконных и дверных заполнениях</w:t>
            </w:r>
          </w:p>
        </w:tc>
        <w:tc>
          <w:tcPr>
            <w:tcW w:w="2835" w:type="dxa"/>
          </w:tcPr>
          <w:p w:rsidR="00A437EC" w:rsidRDefault="00A437EC" w:rsidP="00C4117E">
            <w:r>
              <w:t>В зимнее время – в течение суток; В летнее время в течение 3-х суток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5.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Регулировка</w:t>
            </w:r>
          </w:p>
          <w:p w:rsidR="00A437EC" w:rsidRDefault="00A437EC" w:rsidP="00C4117E">
            <w:r>
              <w:t>доводчиков на входных дверях</w:t>
            </w:r>
          </w:p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6.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Мелкий ремонт вентиляционных коробов</w:t>
            </w:r>
          </w:p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7.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При обнаружении трещин, вызвавших повреждение стен, панелей (блоков)</w:t>
            </w:r>
          </w:p>
        </w:tc>
        <w:tc>
          <w:tcPr>
            <w:tcW w:w="2835" w:type="dxa"/>
          </w:tcPr>
          <w:p w:rsidR="00A437EC" w:rsidRDefault="00A437EC" w:rsidP="00C4117E">
            <w:r>
              <w:t xml:space="preserve">Организация систематического наблюдения отклонения стен от вертикали, их </w:t>
            </w:r>
            <w:r>
              <w:lastRenderedPageBreak/>
              <w:t>выпучивание и просадку на отдельных участках с помощью маяков или других способов с ведением записей в журнале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lastRenderedPageBreak/>
              <w:t>8.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Отбивка отслоившейся отделки наружной поверхности стен (штукатурки, облицовочной плитки), удаление элементов декора, представляющих опасность</w:t>
            </w:r>
          </w:p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9.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 xml:space="preserve">Снятие, укрепление вышедших из строя или слабо укреплённых домовых номерных знаков, уличных указателей, </w:t>
            </w:r>
            <w:proofErr w:type="spellStart"/>
            <w:r>
              <w:t>флагодержателей</w:t>
            </w:r>
            <w:proofErr w:type="spellEnd"/>
            <w:r>
              <w:t xml:space="preserve"> и др. элементов</w:t>
            </w:r>
          </w:p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10.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 xml:space="preserve">Укрепление козырьков, ограждений </w:t>
            </w:r>
          </w:p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11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 xml:space="preserve">Мелкий ремонт кровель, промазка кровельных фальцев и образовавшихся свищей мастиками,  </w:t>
            </w:r>
            <w:proofErr w:type="spellStart"/>
            <w:r>
              <w:t>герметиком</w:t>
            </w:r>
            <w:proofErr w:type="spellEnd"/>
            <w:r>
              <w:t>, очистка их от мусора, грязи, листьев и посторонних предметов</w:t>
            </w:r>
          </w:p>
        </w:tc>
        <w:tc>
          <w:tcPr>
            <w:tcW w:w="2835" w:type="dxa"/>
          </w:tcPr>
          <w:p w:rsidR="00A437EC" w:rsidRDefault="00A437EC" w:rsidP="00C4117E">
            <w:r>
              <w:t>В течение суток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12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Очистка кровель от снега и наледи</w:t>
            </w:r>
          </w:p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Pr="004876B4" w:rsidRDefault="00A437EC" w:rsidP="00C4117E">
            <w:pPr>
              <w:rPr>
                <w:b/>
              </w:rPr>
            </w:pPr>
            <w:r w:rsidRPr="004876B4">
              <w:rPr>
                <w:b/>
              </w:rPr>
              <w:t>1.</w:t>
            </w:r>
          </w:p>
        </w:tc>
        <w:tc>
          <w:tcPr>
            <w:tcW w:w="6569" w:type="dxa"/>
            <w:gridSpan w:val="2"/>
          </w:tcPr>
          <w:p w:rsidR="00A437EC" w:rsidRPr="004876B4" w:rsidRDefault="00A437EC" w:rsidP="00C4117E">
            <w:pPr>
              <w:rPr>
                <w:b/>
              </w:rPr>
            </w:pPr>
            <w:r w:rsidRPr="004876B4">
              <w:rPr>
                <w:b/>
              </w:rPr>
              <w:t>Периодические осмотры систем ГВС, ХВС, ЦО, КС после аварий, ремонтов</w:t>
            </w:r>
          </w:p>
        </w:tc>
        <w:tc>
          <w:tcPr>
            <w:tcW w:w="2835" w:type="dxa"/>
          </w:tcPr>
          <w:p w:rsidR="00A437EC" w:rsidRPr="004876B4" w:rsidRDefault="00A437EC" w:rsidP="00C4117E">
            <w:pPr>
              <w:rPr>
                <w:b/>
              </w:rPr>
            </w:pPr>
            <w:r w:rsidRPr="004876B4">
              <w:rPr>
                <w:b/>
              </w:rP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2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Ревизия запорной арматуры, кранов, вентилей</w:t>
            </w:r>
          </w:p>
        </w:tc>
        <w:tc>
          <w:tcPr>
            <w:tcW w:w="2835" w:type="dxa"/>
          </w:tcPr>
          <w:p w:rsidR="00A437EC" w:rsidRDefault="00A437EC" w:rsidP="00C4117E">
            <w:r>
              <w:t>2 раза в год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3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 xml:space="preserve">Консервация, </w:t>
            </w:r>
            <w:proofErr w:type="spellStart"/>
            <w:r>
              <w:t>расконсервация</w:t>
            </w:r>
            <w:proofErr w:type="spellEnd"/>
            <w:r>
              <w:t>, промывка, испытание системы центрального отопления, слив воды и наполнение сетевой водой систем ЦО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при подготовке</w:t>
            </w:r>
          </w:p>
          <w:p w:rsidR="00A437EC" w:rsidRDefault="00A437EC" w:rsidP="00C4117E">
            <w:r>
              <w:t>дома к зиме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4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Регулировка системы центрального отопления.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t>Прочистка трубопроводов</w:t>
            </w:r>
          </w:p>
          <w:p w:rsidR="00A437EC" w:rsidRDefault="00A437EC" w:rsidP="00C4117E">
            <w:r>
              <w:t>при пуске тепла; далее</w:t>
            </w:r>
          </w:p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5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Отключение приборов отопления при их неисправности</w:t>
            </w:r>
          </w:p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6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Очистка грязевиков, воздухосборников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в год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7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Устранение воздушных пробок в приборах отопления и стояках</w:t>
            </w:r>
          </w:p>
          <w:p w:rsidR="00A437EC" w:rsidRDefault="00A437EC" w:rsidP="00C4117E"/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8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Ремонт, замена санитарно-технических приборов (умывальников, раковин, сливных бачков, унитазов, приборов отопления и др.)</w:t>
            </w:r>
          </w:p>
        </w:tc>
        <w:tc>
          <w:tcPr>
            <w:tcW w:w="2835" w:type="dxa"/>
          </w:tcPr>
          <w:p w:rsidR="00A437EC" w:rsidRDefault="00A437EC" w:rsidP="00C4117E">
            <w:r>
              <w:t>За счёт средств</w:t>
            </w:r>
          </w:p>
          <w:p w:rsidR="00A437EC" w:rsidRDefault="00A437EC" w:rsidP="00C4117E">
            <w:r>
              <w:t>Владельца и нанимателя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9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Замена квартирной разводки ГВС, ХВС, ЦО, КС.</w:t>
            </w:r>
          </w:p>
        </w:tc>
        <w:tc>
          <w:tcPr>
            <w:tcW w:w="2835" w:type="dxa"/>
          </w:tcPr>
          <w:p w:rsidR="00A437EC" w:rsidRDefault="00A437EC" w:rsidP="00C4117E">
            <w:r>
              <w:t>За счёт средств</w:t>
            </w:r>
          </w:p>
          <w:p w:rsidR="00A437EC" w:rsidRDefault="00A437EC" w:rsidP="00C4117E">
            <w:r>
              <w:t>Владельца и нанимателя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10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Укомплектование тепловых вводов, элеваторных и тепловых узлов поверенными контрольно- измерительными приборами</w:t>
            </w:r>
          </w:p>
        </w:tc>
        <w:tc>
          <w:tcPr>
            <w:tcW w:w="2835" w:type="dxa"/>
          </w:tcPr>
          <w:p w:rsidR="00A437EC" w:rsidRDefault="00A437EC" w:rsidP="00C4117E">
            <w:r>
              <w:t>При подготовке к зиме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11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Восстановление тепловой изоляции на трубопроводах, расширительных баках, регулирующей арматуре</w:t>
            </w:r>
          </w:p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12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Герметизация вводов инженерных коммуникаций</w:t>
            </w:r>
          </w:p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13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Проверка исправности канализационной вытяжки</w:t>
            </w:r>
          </w:p>
        </w:tc>
        <w:tc>
          <w:tcPr>
            <w:tcW w:w="2835" w:type="dxa"/>
          </w:tcPr>
          <w:p w:rsidR="00A437EC" w:rsidRDefault="00A437EC" w:rsidP="00C4117E">
            <w:r>
              <w:t>1 раз в год при осмотре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14</w:t>
            </w:r>
          </w:p>
        </w:tc>
        <w:tc>
          <w:tcPr>
            <w:tcW w:w="6569" w:type="dxa"/>
            <w:gridSpan w:val="2"/>
          </w:tcPr>
          <w:p w:rsidR="00A437EC" w:rsidRDefault="00A437EC" w:rsidP="00C4117E">
            <w:r>
              <w:t>Прочистка дворовой канализационной сети</w:t>
            </w:r>
          </w:p>
        </w:tc>
        <w:tc>
          <w:tcPr>
            <w:tcW w:w="2835" w:type="dxa"/>
          </w:tcPr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391"/>
        </w:trPr>
        <w:tc>
          <w:tcPr>
            <w:tcW w:w="10031" w:type="dxa"/>
            <w:gridSpan w:val="4"/>
          </w:tcPr>
          <w:p w:rsidR="00A437EC" w:rsidRPr="004876B4" w:rsidRDefault="00A437EC" w:rsidP="00C4117E">
            <w:pPr>
              <w:jc w:val="center"/>
              <w:rPr>
                <w:b/>
              </w:rPr>
            </w:pPr>
            <w:r w:rsidRPr="004876B4">
              <w:rPr>
                <w:b/>
              </w:rPr>
              <w:t>Электрооборудование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1</w:t>
            </w:r>
          </w:p>
        </w:tc>
        <w:tc>
          <w:tcPr>
            <w:tcW w:w="4739" w:type="dxa"/>
          </w:tcPr>
          <w:p w:rsidR="00A437EC" w:rsidRDefault="00A437EC" w:rsidP="00C4117E">
            <w:r>
              <w:t>Периодический осмотр и ревизия электросетей</w:t>
            </w:r>
          </w:p>
          <w:p w:rsidR="00A437EC" w:rsidRDefault="00A437EC" w:rsidP="00C4117E"/>
        </w:tc>
        <w:tc>
          <w:tcPr>
            <w:tcW w:w="4665" w:type="dxa"/>
            <w:gridSpan w:val="2"/>
          </w:tcPr>
          <w:p w:rsidR="00A437EC" w:rsidRDefault="00A437EC" w:rsidP="00C4117E">
            <w:r>
              <w:t>2 раза в год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2</w:t>
            </w:r>
          </w:p>
        </w:tc>
        <w:tc>
          <w:tcPr>
            <w:tcW w:w="4739" w:type="dxa"/>
          </w:tcPr>
          <w:p w:rsidR="00A437EC" w:rsidRDefault="00A437EC" w:rsidP="00C4117E">
            <w:r>
              <w:t>Осмотр электросетей после аварий и стихийных бедствий</w:t>
            </w:r>
          </w:p>
        </w:tc>
        <w:tc>
          <w:tcPr>
            <w:tcW w:w="4665" w:type="dxa"/>
            <w:gridSpan w:val="2"/>
          </w:tcPr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lastRenderedPageBreak/>
              <w:t>3</w:t>
            </w:r>
          </w:p>
        </w:tc>
        <w:tc>
          <w:tcPr>
            <w:tcW w:w="4739" w:type="dxa"/>
          </w:tcPr>
          <w:p w:rsidR="00A437EC" w:rsidRDefault="00A437EC" w:rsidP="00C4117E">
            <w:r>
              <w:t>Смазка пинцетов рубильника, подтяжка и зачистка контактов и болтовых соединений, замена плавких вставок</w:t>
            </w:r>
          </w:p>
          <w:p w:rsidR="00A437EC" w:rsidRDefault="00A437EC" w:rsidP="00C4117E">
            <w:r>
              <w:t>и автоматов в электрощитах.</w:t>
            </w:r>
          </w:p>
        </w:tc>
        <w:tc>
          <w:tcPr>
            <w:tcW w:w="4665" w:type="dxa"/>
            <w:gridSpan w:val="2"/>
          </w:tcPr>
          <w:p w:rsidR="00A437EC" w:rsidRDefault="00A437EC" w:rsidP="00C4117E">
            <w:r>
              <w:t>По мере необходимости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4</w:t>
            </w:r>
          </w:p>
        </w:tc>
        <w:tc>
          <w:tcPr>
            <w:tcW w:w="4739" w:type="dxa"/>
          </w:tcPr>
          <w:p w:rsidR="00A437EC" w:rsidRDefault="00A437EC" w:rsidP="00C4117E">
            <w:r>
              <w:t>Замена перегоревших ламп при входах в подъезды, на лестничных площадках, домовых знаках и уличных указателях и устройствах дворового освещения.</w:t>
            </w:r>
          </w:p>
        </w:tc>
        <w:tc>
          <w:tcPr>
            <w:tcW w:w="4665" w:type="dxa"/>
            <w:gridSpan w:val="2"/>
          </w:tcPr>
          <w:p w:rsidR="00A437EC" w:rsidRDefault="00A437EC" w:rsidP="00C4117E">
            <w:r>
              <w:t>По мере необходимости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5</w:t>
            </w:r>
          </w:p>
        </w:tc>
        <w:tc>
          <w:tcPr>
            <w:tcW w:w="4739" w:type="dxa"/>
          </w:tcPr>
          <w:p w:rsidR="00A437EC" w:rsidRDefault="00A437EC" w:rsidP="00C4117E">
            <w:r>
              <w:t xml:space="preserve">Ремонт, восстановление освещения в </w:t>
            </w:r>
            <w:proofErr w:type="spellStart"/>
            <w:r>
              <w:t>техпомещениях</w:t>
            </w:r>
            <w:proofErr w:type="spellEnd"/>
            <w:r>
              <w:t>.</w:t>
            </w:r>
          </w:p>
        </w:tc>
        <w:tc>
          <w:tcPr>
            <w:tcW w:w="4665" w:type="dxa"/>
            <w:gridSpan w:val="2"/>
          </w:tcPr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6</w:t>
            </w:r>
          </w:p>
        </w:tc>
        <w:tc>
          <w:tcPr>
            <w:tcW w:w="4739" w:type="dxa"/>
          </w:tcPr>
          <w:p w:rsidR="00A437EC" w:rsidRDefault="00A437EC" w:rsidP="00C4117E">
            <w:r>
              <w:t>Ремонт, замена внутриквартирной электропроводки.</w:t>
            </w:r>
          </w:p>
          <w:p w:rsidR="00A437EC" w:rsidRDefault="00A437EC" w:rsidP="00C4117E"/>
        </w:tc>
        <w:tc>
          <w:tcPr>
            <w:tcW w:w="4665" w:type="dxa"/>
            <w:gridSpan w:val="2"/>
          </w:tcPr>
          <w:p w:rsidR="00A437EC" w:rsidRDefault="00A437EC" w:rsidP="00C4117E">
            <w:r>
              <w:t>За счёт сре</w:t>
            </w:r>
            <w:proofErr w:type="gramStart"/>
            <w:r>
              <w:t>дств Вл</w:t>
            </w:r>
            <w:proofErr w:type="gramEnd"/>
            <w:r>
              <w:t>адельца и нанимателя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7</w:t>
            </w:r>
          </w:p>
        </w:tc>
        <w:tc>
          <w:tcPr>
            <w:tcW w:w="4739" w:type="dxa"/>
          </w:tcPr>
          <w:p w:rsidR="00A437EC" w:rsidRDefault="00A437EC" w:rsidP="00C4117E">
            <w:r>
              <w:t>Перерегистрация лифтов в Государственном реестре опасных производственных объектов</w:t>
            </w:r>
          </w:p>
        </w:tc>
        <w:tc>
          <w:tcPr>
            <w:tcW w:w="4665" w:type="dxa"/>
            <w:gridSpan w:val="2"/>
          </w:tcPr>
          <w:p w:rsidR="00A437EC" w:rsidRDefault="00A437EC" w:rsidP="00C4117E">
            <w:r>
              <w:t>1 раз в 5 лет</w:t>
            </w:r>
          </w:p>
          <w:p w:rsidR="00A437EC" w:rsidRDefault="00A437EC" w:rsidP="00C4117E">
            <w:r>
              <w:t>по договору со специализированной организацией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8</w:t>
            </w:r>
          </w:p>
        </w:tc>
        <w:tc>
          <w:tcPr>
            <w:tcW w:w="4739" w:type="dxa"/>
          </w:tcPr>
          <w:p w:rsidR="00A437EC" w:rsidRDefault="00A437EC" w:rsidP="00C4117E">
            <w:r>
              <w:t>Техническое обслуживание и ремонт лифтов</w:t>
            </w:r>
            <w:proofErr w:type="gramStart"/>
            <w:r>
              <w:t xml:space="preserve"> П</w:t>
            </w:r>
            <w:proofErr w:type="gramEnd"/>
            <w:r>
              <w:t>о мере необходимости</w:t>
            </w:r>
          </w:p>
          <w:p w:rsidR="00A437EC" w:rsidRDefault="00A437EC" w:rsidP="00C4117E"/>
        </w:tc>
        <w:tc>
          <w:tcPr>
            <w:tcW w:w="4665" w:type="dxa"/>
            <w:gridSpan w:val="2"/>
          </w:tcPr>
          <w:p w:rsidR="00A437EC" w:rsidRDefault="00A437EC" w:rsidP="00C4117E">
            <w:r>
              <w:t>Постоянно по договору со специализированной организацией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9</w:t>
            </w:r>
          </w:p>
        </w:tc>
        <w:tc>
          <w:tcPr>
            <w:tcW w:w="4739" w:type="dxa"/>
          </w:tcPr>
          <w:p w:rsidR="00A437EC" w:rsidRDefault="00A437EC" w:rsidP="00C4117E">
            <w:r>
              <w:t>Проведение электроизмерительных работ (сопротивление изоляции электроустановок).</w:t>
            </w:r>
          </w:p>
        </w:tc>
        <w:tc>
          <w:tcPr>
            <w:tcW w:w="4665" w:type="dxa"/>
            <w:gridSpan w:val="2"/>
          </w:tcPr>
          <w:p w:rsidR="00A437EC" w:rsidRDefault="00A437EC" w:rsidP="00C4117E">
            <w:r>
              <w:t>1 раз в 3 года</w:t>
            </w:r>
          </w:p>
          <w:p w:rsidR="00A437EC" w:rsidRDefault="00A437EC" w:rsidP="00C4117E">
            <w:r>
              <w:t>по договору со специализированной организацией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Pr="004876B4" w:rsidRDefault="00A437EC" w:rsidP="00C4117E">
            <w:pPr>
              <w:rPr>
                <w:b/>
              </w:rPr>
            </w:pPr>
            <w:r w:rsidRPr="004876B4">
              <w:rPr>
                <w:b/>
              </w:rPr>
              <w:t>1</w:t>
            </w:r>
          </w:p>
        </w:tc>
        <w:tc>
          <w:tcPr>
            <w:tcW w:w="4739" w:type="dxa"/>
          </w:tcPr>
          <w:p w:rsidR="00A437EC" w:rsidRPr="004876B4" w:rsidRDefault="00A437EC" w:rsidP="00C4117E">
            <w:pPr>
              <w:rPr>
                <w:b/>
              </w:rPr>
            </w:pPr>
            <w:r w:rsidRPr="004876B4">
              <w:rPr>
                <w:b/>
              </w:rPr>
              <w:t>Локализация аварийных ситуаций</w:t>
            </w:r>
          </w:p>
        </w:tc>
        <w:tc>
          <w:tcPr>
            <w:tcW w:w="4665" w:type="dxa"/>
            <w:gridSpan w:val="2"/>
          </w:tcPr>
          <w:p w:rsidR="00A437EC" w:rsidRPr="004876B4" w:rsidRDefault="00A437EC" w:rsidP="00C4117E">
            <w:pPr>
              <w:rPr>
                <w:b/>
              </w:rPr>
            </w:pPr>
            <w:r w:rsidRPr="004876B4">
              <w:rPr>
                <w:b/>
              </w:rPr>
              <w:t>Круглосуточно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2</w:t>
            </w:r>
          </w:p>
        </w:tc>
        <w:tc>
          <w:tcPr>
            <w:tcW w:w="4739" w:type="dxa"/>
          </w:tcPr>
          <w:p w:rsidR="00A437EC" w:rsidRDefault="00A437EC" w:rsidP="00C4117E">
            <w:r>
              <w:t>Укрепление, снятие угрожающих падением конструктивных элементов жилого дома</w:t>
            </w:r>
          </w:p>
        </w:tc>
        <w:tc>
          <w:tcPr>
            <w:tcW w:w="4665" w:type="dxa"/>
            <w:gridSpan w:val="2"/>
          </w:tcPr>
          <w:p w:rsidR="00A437EC" w:rsidRDefault="00A437EC" w:rsidP="00C4117E">
            <w:r>
              <w:t>По мере обнаружения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3</w:t>
            </w:r>
          </w:p>
        </w:tc>
        <w:tc>
          <w:tcPr>
            <w:tcW w:w="4739" w:type="dxa"/>
          </w:tcPr>
          <w:p w:rsidR="00A437EC" w:rsidRDefault="00A437EC" w:rsidP="00C4117E">
            <w:r>
              <w:t>Устранение течи, засоров в трубопроводах,</w:t>
            </w:r>
          </w:p>
          <w:p w:rsidR="00A437EC" w:rsidRDefault="00A437EC" w:rsidP="00C4117E">
            <w:r>
              <w:t>ремонт и замена отдельных участков внутренних</w:t>
            </w:r>
          </w:p>
          <w:p w:rsidR="00A437EC" w:rsidRDefault="00A437EC" w:rsidP="00C4117E">
            <w:r>
              <w:t>трубопроводов ГВС, ХВС, ЦО, КС.</w:t>
            </w:r>
          </w:p>
        </w:tc>
        <w:tc>
          <w:tcPr>
            <w:tcW w:w="4665" w:type="dxa"/>
            <w:gridSpan w:val="2"/>
          </w:tcPr>
          <w:p w:rsidR="00A437EC" w:rsidRDefault="00A437EC" w:rsidP="00C4117E">
            <w:r>
              <w:t>По мере обнаружения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4</w:t>
            </w:r>
          </w:p>
        </w:tc>
        <w:tc>
          <w:tcPr>
            <w:tcW w:w="4739" w:type="dxa"/>
          </w:tcPr>
          <w:p w:rsidR="00A437EC" w:rsidRDefault="00A437EC" w:rsidP="00C4117E">
            <w:r>
              <w:t>Ремонт, замена аварийно-повреждённой  запорной арматуры на системах ГВС, ХВС, ЦО, КС.</w:t>
            </w:r>
          </w:p>
        </w:tc>
        <w:tc>
          <w:tcPr>
            <w:tcW w:w="4665" w:type="dxa"/>
            <w:gridSpan w:val="2"/>
          </w:tcPr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5</w:t>
            </w:r>
          </w:p>
        </w:tc>
        <w:tc>
          <w:tcPr>
            <w:tcW w:w="4739" w:type="dxa"/>
          </w:tcPr>
          <w:p w:rsidR="00A437EC" w:rsidRDefault="00A437EC" w:rsidP="00C4117E">
            <w:r>
              <w:t xml:space="preserve">Ремонт неисправной наружной и внутренней электропроводки, </w:t>
            </w:r>
            <w:proofErr w:type="gramStart"/>
            <w:r>
              <w:t>групповых</w:t>
            </w:r>
            <w:proofErr w:type="gramEnd"/>
            <w:r>
              <w:t xml:space="preserve"> распределительных и</w:t>
            </w:r>
          </w:p>
          <w:p w:rsidR="00A437EC" w:rsidRDefault="00A437EC" w:rsidP="00C4117E">
            <w:r>
              <w:t>Предохранительных щитов и другого электрического</w:t>
            </w:r>
          </w:p>
          <w:p w:rsidR="00A437EC" w:rsidRDefault="00A437EC" w:rsidP="00C4117E">
            <w:r>
              <w:t>оборудования общего имущества Многоквартирного дома</w:t>
            </w:r>
          </w:p>
        </w:tc>
        <w:tc>
          <w:tcPr>
            <w:tcW w:w="4665" w:type="dxa"/>
            <w:gridSpan w:val="2"/>
          </w:tcPr>
          <w:p w:rsidR="00A437EC" w:rsidRDefault="00A437EC" w:rsidP="00C4117E">
            <w:r>
              <w:t>По мере необходимости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6</w:t>
            </w:r>
          </w:p>
        </w:tc>
        <w:tc>
          <w:tcPr>
            <w:tcW w:w="4739" w:type="dxa"/>
          </w:tcPr>
          <w:p w:rsidR="00A437EC" w:rsidRDefault="00A437EC" w:rsidP="00C4117E">
            <w:r>
              <w:t>Откачка воды из подвала</w:t>
            </w:r>
          </w:p>
        </w:tc>
        <w:tc>
          <w:tcPr>
            <w:tcW w:w="4665" w:type="dxa"/>
            <w:gridSpan w:val="2"/>
          </w:tcPr>
          <w:p w:rsidR="00A437EC" w:rsidRDefault="00A437EC" w:rsidP="00C4117E">
            <w:r>
              <w:t>По мере необходимости</w:t>
            </w:r>
          </w:p>
          <w:p w:rsidR="00A437EC" w:rsidRDefault="00A437EC" w:rsidP="00C4117E"/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7</w:t>
            </w:r>
          </w:p>
        </w:tc>
        <w:tc>
          <w:tcPr>
            <w:tcW w:w="4739" w:type="dxa"/>
          </w:tcPr>
          <w:p w:rsidR="00A437EC" w:rsidRDefault="00A437EC" w:rsidP="00C4117E">
            <w:r>
              <w:t>Вскрытие полов, пробивка отверстий и борозд над вскрытыми трубопроводами</w:t>
            </w:r>
          </w:p>
          <w:p w:rsidR="00A437EC" w:rsidRDefault="00A437EC" w:rsidP="00C4117E"/>
        </w:tc>
        <w:tc>
          <w:tcPr>
            <w:tcW w:w="4665" w:type="dxa"/>
            <w:gridSpan w:val="2"/>
          </w:tcPr>
          <w:p w:rsidR="00A437EC" w:rsidRDefault="00A437EC" w:rsidP="00C4117E">
            <w:r>
              <w:t>По мере необходимости</w:t>
            </w:r>
          </w:p>
        </w:tc>
      </w:tr>
      <w:tr w:rsidR="00A437EC" w:rsidTr="00C4117E">
        <w:trPr>
          <w:trHeight w:val="403"/>
        </w:trPr>
        <w:tc>
          <w:tcPr>
            <w:tcW w:w="627" w:type="dxa"/>
          </w:tcPr>
          <w:p w:rsidR="00A437EC" w:rsidRDefault="00A437EC" w:rsidP="00C4117E">
            <w:r>
              <w:t>8</w:t>
            </w:r>
          </w:p>
        </w:tc>
        <w:tc>
          <w:tcPr>
            <w:tcW w:w="4739" w:type="dxa"/>
          </w:tcPr>
          <w:p w:rsidR="00A437EC" w:rsidRDefault="00A437EC" w:rsidP="00C4117E">
            <w:r>
              <w:t>Отключение отдельных участков инженерных коммуникаций, при условии технической возможности, и запуск после проведения ремонтных работ</w:t>
            </w:r>
          </w:p>
          <w:p w:rsidR="00A437EC" w:rsidRDefault="00A437EC" w:rsidP="00C4117E"/>
        </w:tc>
        <w:tc>
          <w:tcPr>
            <w:tcW w:w="4665" w:type="dxa"/>
            <w:gridSpan w:val="2"/>
          </w:tcPr>
          <w:p w:rsidR="00A437EC" w:rsidRDefault="00A437EC" w:rsidP="00C4117E">
            <w:r>
              <w:t>По мере необходимости</w:t>
            </w:r>
          </w:p>
          <w:p w:rsidR="00A437EC" w:rsidRDefault="00A437EC" w:rsidP="00C4117E"/>
        </w:tc>
      </w:tr>
    </w:tbl>
    <w:p w:rsidR="00A437EC" w:rsidRPr="007C7E8C" w:rsidRDefault="00A437EC" w:rsidP="00A437EC"/>
    <w:p w:rsidR="007C7E8C" w:rsidRDefault="007C7E8C" w:rsidP="00A437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C7E8C" w:rsidRDefault="007C7E8C" w:rsidP="00A437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C7E8C" w:rsidRDefault="007C7E8C" w:rsidP="00A437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C7E8C" w:rsidRDefault="007C7E8C" w:rsidP="00A437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437EC" w:rsidRPr="007C7E8C" w:rsidRDefault="00A437EC" w:rsidP="00A437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7E8C">
        <w:rPr>
          <w:rFonts w:ascii="Times New Roman" w:hAnsi="Times New Roman" w:cs="Times New Roman"/>
          <w:b/>
          <w:sz w:val="22"/>
          <w:szCs w:val="22"/>
        </w:rPr>
        <w:lastRenderedPageBreak/>
        <w:t>ПЕРЕЧЕНЬ УСЛУГ УПРАВЛЕНИЯ</w:t>
      </w:r>
    </w:p>
    <w:p w:rsidR="00A437EC" w:rsidRPr="007C7E8C" w:rsidRDefault="00A437EC" w:rsidP="00A437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3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0"/>
      </w:tblGrid>
      <w:tr w:rsidR="00CD646F" w:rsidRPr="007C7E8C" w:rsidTr="00CD646F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jc w:val="center"/>
            </w:pPr>
            <w:r w:rsidRPr="007C7E8C">
              <w:t>Наименование работ и услуг:</w:t>
            </w:r>
          </w:p>
        </w:tc>
      </w:tr>
      <w:tr w:rsidR="00CD646F" w:rsidRPr="007C7E8C" w:rsidTr="00CD646F">
        <w:trPr>
          <w:trHeight w:val="280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tabs>
                <w:tab w:val="left" w:pos="567"/>
              </w:tabs>
              <w:spacing w:line="0" w:lineRule="atLeast"/>
              <w:jc w:val="both"/>
            </w:pPr>
            <w:r w:rsidRPr="007C7E8C">
              <w:t>Организация выполнения работ по содержанию и ремонту Многоквартирного дома самостоятельно, либо с привлечением соисполнителей (подрядных организаций или иных третьих лиц на договорной основе).</w:t>
            </w:r>
          </w:p>
        </w:tc>
      </w:tr>
      <w:tr w:rsidR="00CD646F" w:rsidRPr="007C7E8C" w:rsidTr="00CD646F">
        <w:trPr>
          <w:trHeight w:val="252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tabs>
                <w:tab w:val="left" w:pos="567"/>
              </w:tabs>
              <w:spacing w:line="0" w:lineRule="atLeast"/>
              <w:jc w:val="both"/>
            </w:pPr>
            <w:r w:rsidRPr="007C7E8C">
              <w:t>Проведение обходов и технических осмотров с их документальным оформлением (составление актов). Мониторинг технического состояния Многоквартирного дома.</w:t>
            </w:r>
          </w:p>
        </w:tc>
      </w:tr>
      <w:tr w:rsidR="00CD646F" w:rsidRPr="007C7E8C" w:rsidTr="00CD646F">
        <w:trPr>
          <w:trHeight w:val="122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tabs>
                <w:tab w:val="left" w:pos="567"/>
              </w:tabs>
              <w:spacing w:line="0" w:lineRule="atLeast"/>
              <w:jc w:val="both"/>
            </w:pPr>
            <w:r w:rsidRPr="007C7E8C">
              <w:t xml:space="preserve">Планирование работ по содержанию и ремонту общего имущества Многоквартирного дома. </w:t>
            </w:r>
          </w:p>
        </w:tc>
      </w:tr>
      <w:tr w:rsidR="00CD646F" w:rsidRPr="007C7E8C" w:rsidTr="00CD646F">
        <w:trPr>
          <w:trHeight w:val="232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tabs>
                <w:tab w:val="left" w:pos="567"/>
              </w:tabs>
              <w:spacing w:line="0" w:lineRule="atLeast"/>
              <w:jc w:val="both"/>
            </w:pPr>
            <w:r w:rsidRPr="007C7E8C">
              <w:t>Хранение технической документации Многоквартирного дома.</w:t>
            </w:r>
          </w:p>
        </w:tc>
      </w:tr>
      <w:tr w:rsidR="00CD646F" w:rsidRPr="007C7E8C" w:rsidTr="00CD646F">
        <w:trPr>
          <w:trHeight w:val="218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tabs>
                <w:tab w:val="left" w:pos="567"/>
              </w:tabs>
              <w:spacing w:line="0" w:lineRule="atLeast"/>
              <w:jc w:val="both"/>
            </w:pPr>
            <w:r w:rsidRPr="007C7E8C">
              <w:t>Делопроизводство и хранение документации.</w:t>
            </w:r>
          </w:p>
        </w:tc>
      </w:tr>
      <w:tr w:rsidR="00CD646F" w:rsidRPr="007C7E8C" w:rsidTr="00CD646F">
        <w:trPr>
          <w:trHeight w:val="107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tabs>
                <w:tab w:val="left" w:pos="567"/>
              </w:tabs>
              <w:spacing w:line="0" w:lineRule="atLeast"/>
              <w:jc w:val="both"/>
            </w:pPr>
            <w:r w:rsidRPr="007C7E8C">
              <w:t>Управление персоналом.</w:t>
            </w:r>
          </w:p>
        </w:tc>
      </w:tr>
      <w:tr w:rsidR="00CD646F" w:rsidRPr="007C7E8C" w:rsidTr="00CD646F">
        <w:trPr>
          <w:trHeight w:val="240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tabs>
                <w:tab w:val="left" w:pos="567"/>
              </w:tabs>
              <w:spacing w:line="0" w:lineRule="atLeast"/>
              <w:jc w:val="both"/>
            </w:pPr>
            <w:r w:rsidRPr="007C7E8C">
              <w:t>Ведение лицевых счетов потребителей. Начисление платежей за услуги Управляющей организации, оформление и выдача платежных документов, сбор платы за услуги по настоящему договору.</w:t>
            </w:r>
          </w:p>
        </w:tc>
      </w:tr>
      <w:tr w:rsidR="00CD646F" w:rsidRPr="007C7E8C" w:rsidTr="00CD646F">
        <w:trPr>
          <w:trHeight w:val="280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tabs>
                <w:tab w:val="left" w:pos="567"/>
              </w:tabs>
              <w:spacing w:line="0" w:lineRule="atLeast"/>
              <w:jc w:val="both"/>
            </w:pPr>
            <w:r w:rsidRPr="007C7E8C">
              <w:t>Правовая работа, в том числе, истребование (взыскание) задолженности по оплате услуг самостоятельно либо по договору со специализированной организацией.</w:t>
            </w:r>
          </w:p>
        </w:tc>
      </w:tr>
      <w:tr w:rsidR="00CD646F" w:rsidRPr="007C7E8C" w:rsidTr="00CD646F">
        <w:trPr>
          <w:trHeight w:val="195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tabs>
                <w:tab w:val="left" w:pos="567"/>
              </w:tabs>
              <w:spacing w:line="0" w:lineRule="atLeast"/>
              <w:jc w:val="both"/>
            </w:pPr>
            <w:r w:rsidRPr="007C7E8C">
              <w:rPr>
                <w:color w:val="FF0000"/>
              </w:rPr>
              <w:t xml:space="preserve"> </w:t>
            </w:r>
            <w:r w:rsidRPr="007C7E8C">
              <w:t>Обеспечение бухгалтерского и налогового учета и отчетности.</w:t>
            </w:r>
          </w:p>
        </w:tc>
      </w:tr>
      <w:tr w:rsidR="00CD646F" w:rsidRPr="007C7E8C" w:rsidTr="00CD646F">
        <w:trPr>
          <w:trHeight w:val="585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tabs>
                <w:tab w:val="left" w:pos="567"/>
              </w:tabs>
              <w:spacing w:line="0" w:lineRule="atLeast"/>
              <w:jc w:val="both"/>
            </w:pPr>
            <w:r w:rsidRPr="007C7E8C">
              <w:t>Анализ финансово-хозяйственной деятельности. Информационная работа с собственниками. Предоставление информации Собственникам помещений о результатах деятельности в сроки, установленные настоящим Договором (составление отчетов об исполнении настоящего Договора).</w:t>
            </w:r>
          </w:p>
        </w:tc>
      </w:tr>
      <w:tr w:rsidR="00CD646F" w:rsidRPr="007C7E8C" w:rsidTr="00CD646F">
        <w:trPr>
          <w:trHeight w:val="181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tabs>
                <w:tab w:val="left" w:pos="567"/>
              </w:tabs>
              <w:spacing w:line="0" w:lineRule="atLeast"/>
              <w:jc w:val="both"/>
            </w:pPr>
            <w:r w:rsidRPr="007C7E8C">
              <w:t xml:space="preserve"> Взаимодействие с органами власти и местного самоуправления (в том числе </w:t>
            </w:r>
            <w:proofErr w:type="gramStart"/>
            <w:r w:rsidRPr="007C7E8C">
              <w:t>с</w:t>
            </w:r>
            <w:proofErr w:type="gramEnd"/>
            <w:r w:rsidRPr="007C7E8C">
              <w:t xml:space="preserve"> надзорными и контролирующими).</w:t>
            </w:r>
          </w:p>
        </w:tc>
      </w:tr>
      <w:tr w:rsidR="00CD646F" w:rsidRPr="007C7E8C" w:rsidTr="00CD646F">
        <w:trPr>
          <w:trHeight w:val="403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7C7E8C" w:rsidRDefault="00CD646F" w:rsidP="00C4117E">
            <w:pPr>
              <w:tabs>
                <w:tab w:val="left" w:pos="567"/>
              </w:tabs>
              <w:spacing w:line="0" w:lineRule="atLeast"/>
            </w:pPr>
            <w:r w:rsidRPr="007C7E8C">
              <w:t>Содействие в организации общих собраний Собственников в Многоквартирном доме и другие услуги и работы, предусмотренные настоящим Договором.</w:t>
            </w:r>
          </w:p>
        </w:tc>
      </w:tr>
      <w:tr w:rsidR="00CD646F" w:rsidRPr="007C7E8C" w:rsidTr="00CD646F">
        <w:trPr>
          <w:trHeight w:val="403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6F" w:rsidRPr="00CD646F" w:rsidRDefault="00CD646F" w:rsidP="00C4117E">
            <w:pPr>
              <w:tabs>
                <w:tab w:val="left" w:pos="567"/>
              </w:tabs>
              <w:spacing w:line="0" w:lineRule="atLeast"/>
            </w:pPr>
            <w:r>
              <w:t>Ведение регистрационного учёта, взаимодействие с ТП УФМС России по Калужской области в Тарусском районе.</w:t>
            </w:r>
          </w:p>
        </w:tc>
      </w:tr>
    </w:tbl>
    <w:p w:rsidR="00A437EC" w:rsidRPr="007C7E8C" w:rsidRDefault="00A437EC" w:rsidP="00A437EC"/>
    <w:p w:rsidR="00A437EC" w:rsidRDefault="00A437EC" w:rsidP="00A437EC"/>
    <w:p w:rsidR="00A437EC" w:rsidRDefault="00A437EC" w:rsidP="00A437EC"/>
    <w:p w:rsidR="00713353" w:rsidRDefault="00713353"/>
    <w:sectPr w:rsidR="00713353" w:rsidSect="007C7E8C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437EC"/>
    <w:rsid w:val="0034446E"/>
    <w:rsid w:val="00713353"/>
    <w:rsid w:val="007C7E8C"/>
    <w:rsid w:val="00A437EC"/>
    <w:rsid w:val="00AB5916"/>
    <w:rsid w:val="00CD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437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1411</Words>
  <Characters>8047</Characters>
  <Application>Microsoft Office Word</Application>
  <DocSecurity>0</DocSecurity>
  <Lines>67</Lines>
  <Paragraphs>18</Paragraphs>
  <ScaleCrop>false</ScaleCrop>
  <Company>Krokoz™ Inc.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2013-06-04T11:38:00Z</cp:lastPrinted>
  <dcterms:created xsi:type="dcterms:W3CDTF">2013-06-04T08:09:00Z</dcterms:created>
  <dcterms:modified xsi:type="dcterms:W3CDTF">2015-03-13T11:29:00Z</dcterms:modified>
</cp:coreProperties>
</file>